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CC93" w14:textId="29CE0EA5" w:rsidR="009116C1" w:rsidRPr="009116C1" w:rsidRDefault="009116C1" w:rsidP="00911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</w:pPr>
      <w:r w:rsidRPr="009116C1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t>Loontabellen per 1 juli 2022</w:t>
      </w:r>
    </w:p>
    <w:p w14:paraId="3F592B04" w14:textId="30EFD88B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>De brutobedragen van het wettelijk minimumloon en minimumjeugdloon stijgen per 1 juli 2022. Dat heeft de staatssecretaris van Sociale Zaken en Werkgelegenheid vastgesteld in een regeling die in de Staatscourant is gepubliceerd.</w:t>
      </w:r>
    </w:p>
    <w:p w14:paraId="5AD41177" w14:textId="77777777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>Bij een volledig dienstverband is het wettelijk brutominimumloon voor werknemers van 21 jaar en ouder, vanaf 1 juli 2022:</w:t>
      </w:r>
    </w:p>
    <w:p w14:paraId="14AEFA58" w14:textId="77777777" w:rsidR="0001489A" w:rsidRPr="009116C1" w:rsidRDefault="0001489A" w:rsidP="00014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>€ 1.756,20 per maand (nu € 1.725,00)</w:t>
      </w:r>
    </w:p>
    <w:p w14:paraId="17C6BBF7" w14:textId="77777777" w:rsidR="0001489A" w:rsidRPr="009116C1" w:rsidRDefault="0001489A" w:rsidP="00014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>€ 405,30 per week (nu € 398,10)</w:t>
      </w:r>
    </w:p>
    <w:p w14:paraId="3E25BCD6" w14:textId="77777777" w:rsidR="0001489A" w:rsidRPr="009116C1" w:rsidRDefault="0001489A" w:rsidP="00014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>€ 81,06 per dag (nu € 79,62)</w:t>
      </w:r>
    </w:p>
    <w:p w14:paraId="48CA29DE" w14:textId="77777777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>Voor werknemers van 15 jaar en ouder gelden de volgende bedragen:</w:t>
      </w:r>
    </w:p>
    <w:p w14:paraId="0EB51879" w14:textId="537B5E15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819E5D4" wp14:editId="0492B9D4">
            <wp:extent cx="5715000" cy="2028825"/>
            <wp:effectExtent l="0" t="0" r="0" b="9525"/>
            <wp:docPr id="5" name="Afbeelding 5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9116C1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Tabel met bedragen voor werknemers van 15 jaar en ouder)</w:t>
      </w:r>
    </w:p>
    <w:p w14:paraId="54787FDF" w14:textId="77777777" w:rsidR="0001489A" w:rsidRPr="009116C1" w:rsidRDefault="0001489A" w:rsidP="00014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Minimumloon per uur</w:t>
      </w:r>
    </w:p>
    <w:p w14:paraId="2DCE6468" w14:textId="6EB07FE7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>Brutominimumloon per uur per 1 juli 2022 bij een normale arbeidsduur voor een fulltime dienstverband van:</w:t>
      </w:r>
    </w:p>
    <w:p w14:paraId="61EEADD0" w14:textId="0427AE51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0BEFBC41" wp14:editId="0715D2F9">
            <wp:extent cx="5715000" cy="2286000"/>
            <wp:effectExtent l="0" t="0" r="0" b="0"/>
            <wp:docPr id="6" name="Afbeelding 6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9116C1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Tabel met brutominimumloon per uur</w:t>
      </w:r>
    </w:p>
    <w:p w14:paraId="04B63EA9" w14:textId="77777777" w:rsidR="009116C1" w:rsidRDefault="009116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 w:type="page"/>
      </w:r>
    </w:p>
    <w:p w14:paraId="1C8F0212" w14:textId="01571466" w:rsidR="0001489A" w:rsidRPr="009116C1" w:rsidRDefault="0001489A" w:rsidP="00014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BBL-leerlingen</w:t>
      </w:r>
    </w:p>
    <w:p w14:paraId="354F2988" w14:textId="77777777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Voor leerlingen in de beroepsbegeleidende leerweg (BBL) in de leeftijd van 18 tot en met 20 jaar, gelden de volgende bedragen:</w:t>
      </w:r>
    </w:p>
    <w:p w14:paraId="38F91AB4" w14:textId="6B84AEBB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6B4B4743" wp14:editId="41F9C702">
            <wp:extent cx="5715000" cy="962025"/>
            <wp:effectExtent l="0" t="0" r="0" b="9525"/>
            <wp:docPr id="7" name="Afbeelding 7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9116C1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Tabel met bedragen voor leerlingen in de BBL van 18 tot en met 20 jaar</w:t>
      </w:r>
    </w:p>
    <w:p w14:paraId="47822C21" w14:textId="5E8E9650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nl-NL"/>
        </w:rPr>
        <w:drawing>
          <wp:inline distT="0" distB="0" distL="0" distR="0" wp14:anchorId="26546055" wp14:editId="0E007719">
            <wp:extent cx="5715000" cy="847725"/>
            <wp:effectExtent l="0" t="0" r="0" b="9525"/>
            <wp:docPr id="8" name="Afbeelding 8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C1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br/>
        <w:t>Tabel brutominimumloon per uur voor leerlingen in de BBL van 18 tot en met 20 jaar)</w:t>
      </w:r>
    </w:p>
    <w:p w14:paraId="67E3C56D" w14:textId="77777777" w:rsidR="0001489A" w:rsidRPr="009116C1" w:rsidRDefault="0001489A" w:rsidP="000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minister van Sociale Zaken en Werkgelegenheid stelt de hoogte van het wettelijk minimumloon elk jaar opnieuw vast op 1 januari en 1 juli. Alle bedragen en een toelichting staan in de </w:t>
      </w:r>
      <w:hyperlink r:id="rId9" w:tgtFrame="_blank" w:history="1">
        <w:r w:rsidRPr="009116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Staatscourant 2022, 11945</w:t>
        </w:r>
      </w:hyperlink>
      <w:r w:rsidRPr="009116C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05108CB5" w14:textId="77777777" w:rsidR="0001489A" w:rsidRPr="009116C1" w:rsidRDefault="0001489A">
      <w:pPr>
        <w:rPr>
          <w:rFonts w:ascii="Times New Roman" w:hAnsi="Times New Roman" w:cs="Times New Roman"/>
          <w:sz w:val="24"/>
          <w:szCs w:val="24"/>
        </w:rPr>
      </w:pPr>
    </w:p>
    <w:sectPr w:rsidR="0001489A" w:rsidRPr="0091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346B1"/>
    <w:multiLevelType w:val="multilevel"/>
    <w:tmpl w:val="7D76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3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9A"/>
    <w:rsid w:val="0001489A"/>
    <w:rsid w:val="0091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15B7"/>
  <w15:chartTrackingRefBased/>
  <w15:docId w15:val="{6C411751-AE5D-4752-A8EC-091DB819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stcrt-2022-11945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1161</Characters>
  <Application>Microsoft Office Word</Application>
  <DocSecurity>4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WINTER</dc:creator>
  <cp:keywords/>
  <dc:description/>
  <cp:lastModifiedBy>Yvonne VAN DER VELDEN</cp:lastModifiedBy>
  <cp:revision>2</cp:revision>
  <dcterms:created xsi:type="dcterms:W3CDTF">2022-05-18T12:39:00Z</dcterms:created>
  <dcterms:modified xsi:type="dcterms:W3CDTF">2022-05-18T12:39:00Z</dcterms:modified>
</cp:coreProperties>
</file>